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7D31" w14:textId="77777777" w:rsidR="00677417" w:rsidRDefault="00677417" w:rsidP="00677417"/>
    <w:p w14:paraId="1E6608E1" w14:textId="77777777" w:rsidR="00677417" w:rsidRDefault="00677417" w:rsidP="00677417">
      <w:pPr>
        <w:pStyle w:val="NormalWeb"/>
        <w:spacing w:line="276" w:lineRule="auto"/>
        <w:ind w:firstLine="720"/>
        <w:jc w:val="both"/>
        <w:rPr>
          <w:rFonts w:ascii="Arial" w:hAnsi="Arial" w:cs="Arial"/>
          <w:color w:val="333333"/>
        </w:rPr>
      </w:pPr>
    </w:p>
    <w:p w14:paraId="78B1269F" w14:textId="24B886DB" w:rsidR="00677417" w:rsidRPr="00677417" w:rsidRDefault="00677417" w:rsidP="00F64482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color w:val="333333"/>
          <w:sz w:val="28"/>
          <w:szCs w:val="28"/>
        </w:rPr>
      </w:pPr>
      <w:r w:rsidRPr="00677417">
        <w:rPr>
          <w:rFonts w:ascii="DIN Next W1G" w:hAnsi="DIN Next W1G" w:cs="Arial"/>
          <w:b/>
          <w:color w:val="333333"/>
          <w:sz w:val="28"/>
          <w:szCs w:val="28"/>
        </w:rPr>
        <w:t xml:space="preserve">OTP </w:t>
      </w:r>
      <w:r w:rsidR="00F64482">
        <w:rPr>
          <w:rFonts w:ascii="DIN Next W1G" w:hAnsi="DIN Next W1G" w:cs="Arial"/>
          <w:b/>
          <w:color w:val="333333"/>
          <w:sz w:val="28"/>
          <w:szCs w:val="28"/>
        </w:rPr>
        <w:t>Bank</w:t>
      </w:r>
      <w:bookmarkStart w:id="0" w:name="_GoBack"/>
      <w:bookmarkEnd w:id="0"/>
      <w:r w:rsidRPr="00677417">
        <w:rPr>
          <w:rFonts w:ascii="DIN Next W1G" w:hAnsi="DIN Next W1G" w:cs="Arial"/>
          <w:b/>
          <w:color w:val="333333"/>
          <w:sz w:val="28"/>
          <w:szCs w:val="28"/>
        </w:rPr>
        <w:t xml:space="preserve"> S.A</w:t>
      </w: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. vă invită să participaţi la Cererea de Ofertă </w:t>
      </w:r>
      <w:r w:rsidR="009D583D" w:rsidRPr="009D583D">
        <w:rPr>
          <w:rFonts w:ascii="DIN Next W1G" w:hAnsi="DIN Next W1G" w:cs="Arial"/>
          <w:color w:val="333333"/>
          <w:sz w:val="28"/>
          <w:szCs w:val="28"/>
        </w:rPr>
        <w:t xml:space="preserve">pentru </w:t>
      </w:r>
      <w:r w:rsidR="002E2B23" w:rsidRPr="002E2B23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Contractare </w:t>
      </w:r>
      <w:r w:rsidR="00F64482" w:rsidRPr="00F64482">
        <w:rPr>
          <w:rFonts w:ascii="DIN Next W1G" w:hAnsi="DIN Next W1G" w:cs="Arial"/>
          <w:b/>
          <w:color w:val="333333"/>
          <w:sz w:val="28"/>
          <w:szCs w:val="28"/>
          <w:lang w:val="en-GB"/>
        </w:rPr>
        <w:t>“</w:t>
      </w:r>
      <w:r w:rsidR="00F64482" w:rsidRPr="00F64482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SWIFT Customer Security Programme (CSP), </w:t>
      </w:r>
      <w:r w:rsidR="00F64482" w:rsidRPr="00F64482">
        <w:rPr>
          <w:rFonts w:ascii="DIN Next W1G" w:hAnsi="DIN Next W1G" w:cs="Arial"/>
          <w:b/>
          <w:color w:val="333333"/>
          <w:sz w:val="28"/>
          <w:szCs w:val="28"/>
          <w:lang w:val="en-GB"/>
        </w:rPr>
        <w:t>independent assessment”</w:t>
      </w:r>
      <w:r w:rsidR="00F64482" w:rsidRPr="00F64482">
        <w:rPr>
          <w:rFonts w:ascii="DIN Next W1G" w:hAnsi="DIN Next W1G" w:cs="Arial"/>
          <w:b/>
          <w:color w:val="333333"/>
          <w:sz w:val="28"/>
          <w:szCs w:val="28"/>
          <w:lang w:val="ro-RO"/>
        </w:rPr>
        <w:t>.</w:t>
      </w:r>
      <w:r w:rsidR="00C03D44" w:rsidRPr="00C03D44">
        <w:rPr>
          <w:rFonts w:ascii="DIN Next W1G" w:hAnsi="DIN Next W1G" w:cs="Arial"/>
          <w:b/>
          <w:color w:val="333333"/>
          <w:sz w:val="28"/>
          <w:szCs w:val="28"/>
          <w:lang w:val="en-GB"/>
        </w:rPr>
        <w:t xml:space="preserve"> </w:t>
      </w: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Companiile </w:t>
      </w:r>
      <w:r w:rsidR="00545E91">
        <w:rPr>
          <w:rFonts w:ascii="DIN Next W1G" w:hAnsi="DIN Next W1G" w:cs="Arial"/>
          <w:color w:val="333333"/>
          <w:sz w:val="28"/>
          <w:szCs w:val="28"/>
        </w:rPr>
        <w:t>specializate</w:t>
      </w: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și cu experiență în domeniu urmează să solicite Cererea de Ofertă prin transmiterea unui mesaj la adresa de e-mail indicată mai jos.</w:t>
      </w:r>
    </w:p>
    <w:p w14:paraId="0883ED08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4828FC29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Date de contact:</w:t>
      </w:r>
    </w:p>
    <w:p w14:paraId="675E89D5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0DAA186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Adresa: bd. Ștefan cel Mare și Sfînt 81A, MD-2012, Chișinău, Republica Moldova</w:t>
      </w:r>
    </w:p>
    <w:p w14:paraId="4E734FCB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Tel: +373 22 812 417; </w:t>
      </w:r>
    </w:p>
    <w:p w14:paraId="38C90ED7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e-mail: achizitii@mobiasbanca.md</w:t>
      </w:r>
    </w:p>
    <w:p w14:paraId="144B1DC2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20C1522D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37A52C1" w14:textId="1C2331DE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Ofertele urmează a fi depuse în plic sigilat la sediul băncii de pe adresa: mun. Chişinău, bd. Ștefan cel Mare şi Sfînt 81A, cel târziu până la </w:t>
      </w:r>
      <w:r w:rsidR="00F64482">
        <w:rPr>
          <w:rFonts w:ascii="DIN Next W1G" w:hAnsi="DIN Next W1G" w:cs="Arial"/>
          <w:sz w:val="28"/>
          <w:szCs w:val="28"/>
          <w:lang w:val="ro-RO"/>
        </w:rPr>
        <w:t>08</w:t>
      </w:r>
      <w:r w:rsidR="00C03D44">
        <w:rPr>
          <w:rFonts w:ascii="DIN Next W1G" w:hAnsi="DIN Next W1G" w:cs="Arial"/>
          <w:sz w:val="28"/>
          <w:szCs w:val="28"/>
          <w:lang w:val="ro-RO"/>
        </w:rPr>
        <w:t xml:space="preserve"> </w:t>
      </w:r>
      <w:r w:rsidR="00F64482">
        <w:rPr>
          <w:rFonts w:ascii="DIN Next W1G" w:hAnsi="DIN Next W1G" w:cs="Arial"/>
          <w:sz w:val="28"/>
          <w:szCs w:val="28"/>
          <w:lang w:val="ro-RO"/>
        </w:rPr>
        <w:t>octombrie</w:t>
      </w:r>
      <w:r w:rsidR="005F7F56">
        <w:rPr>
          <w:rFonts w:ascii="DIN Next W1G" w:hAnsi="DIN Next W1G" w:cs="Arial"/>
          <w:sz w:val="28"/>
          <w:szCs w:val="28"/>
          <w:lang w:val="ro-RO"/>
        </w:rPr>
        <w:t xml:space="preserve"> 2021</w:t>
      </w:r>
      <w:r w:rsidRPr="00545E91">
        <w:rPr>
          <w:rFonts w:ascii="DIN Next W1G" w:hAnsi="DIN Next W1G" w:cs="Arial"/>
          <w:sz w:val="28"/>
          <w:szCs w:val="28"/>
          <w:lang w:val="ro-RO"/>
        </w:rPr>
        <w:t>, ora 17:00.</w:t>
      </w:r>
    </w:p>
    <w:p w14:paraId="76C577BF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108FDF17" w14:textId="2E9963E2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Prin emiterea acestui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anunț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, Mobiasbanca - OTP Group S.A. nu-şi asumă vreo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obligație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 și/sau răspundere juridică.</w:t>
      </w:r>
    </w:p>
    <w:p w14:paraId="7A6E1CD7" w14:textId="77777777" w:rsidR="00545E91" w:rsidRPr="00545E91" w:rsidRDefault="00545E91" w:rsidP="00F64482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6D5559BE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79C37B33" w14:textId="77777777" w:rsidR="008D6411" w:rsidRPr="00677417" w:rsidRDefault="008D6411" w:rsidP="008D641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5B5A47F7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187B310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DED289B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4E3B9A3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F9772D6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01D738D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14E6D31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763C3420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EA8A09D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2626A3F1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36C2699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7119173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805C8C2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0F3AE77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ACDEB97" w14:textId="244E9E4C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08D3C70B" w14:textId="77777777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2DD5525A" w14:textId="36DCA4D8" w:rsidR="00CA2896" w:rsidRPr="00CA2896" w:rsidRDefault="00CA2896" w:rsidP="00CA2896">
      <w:pPr>
        <w:rPr>
          <w:lang w:val="ro-RO"/>
        </w:rPr>
      </w:pPr>
    </w:p>
    <w:p w14:paraId="6B49027C" w14:textId="0537982C" w:rsidR="007400DD" w:rsidRPr="00CA2896" w:rsidRDefault="007400DD" w:rsidP="008D6411">
      <w:pPr>
        <w:tabs>
          <w:tab w:val="left" w:pos="3769"/>
        </w:tabs>
        <w:rPr>
          <w:lang w:val="ro-RO"/>
        </w:rPr>
      </w:pPr>
    </w:p>
    <w:sectPr w:rsidR="007400DD" w:rsidRPr="00CA2896" w:rsidSect="00252E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814" w:right="567" w:bottom="567" w:left="907" w:header="162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CABEE" w14:textId="77777777" w:rsidR="0047304A" w:rsidRDefault="0047304A" w:rsidP="00CF0073">
      <w:r>
        <w:separator/>
      </w:r>
    </w:p>
  </w:endnote>
  <w:endnote w:type="continuationSeparator" w:id="0">
    <w:p w14:paraId="50F1CEB5" w14:textId="77777777" w:rsidR="0047304A" w:rsidRDefault="0047304A" w:rsidP="00C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Medium">
    <w:panose1 w:val="020B06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3637" w14:textId="2A72387C" w:rsidR="00F64482" w:rsidRPr="00F64482" w:rsidRDefault="00F64482" w:rsidP="00F64482">
    <w:pPr>
      <w:pStyle w:val="Footer"/>
    </w:pPr>
    <w:r>
      <w:rPr>
        <w:rFonts w:ascii="DIN Next W1G" w:hAnsi="DIN Next W1G" w:cs="Arial"/>
        <w:b/>
        <w:color w:val="333333"/>
        <w:sz w:val="28"/>
        <w:szCs w:val="28"/>
      </w:rPr>
      <w:fldChar w:fldCharType="begin" w:fldLock="1"/>
    </w:r>
    <w:r>
      <w:rPr>
        <w:rFonts w:ascii="DIN Next W1G" w:hAnsi="DIN Next W1G" w:cs="Arial"/>
        <w:b/>
        <w:color w:val="333333"/>
        <w:sz w:val="28"/>
        <w:szCs w:val="28"/>
      </w:rPr>
      <w:instrText xml:space="preserve"> DOCPROPERTY bjFooterEvenPageDocProperty \* MERGEFORMAT </w:instrText>
    </w:r>
    <w:r>
      <w:rPr>
        <w:rFonts w:ascii="DIN Next W1G" w:hAnsi="DIN Next W1G" w:cs="Arial"/>
        <w:b/>
        <w:color w:val="333333"/>
        <w:sz w:val="28"/>
        <w:szCs w:val="28"/>
      </w:rPr>
      <w:fldChar w:fldCharType="separate"/>
    </w:r>
    <w:r w:rsidRPr="00F64482">
      <w:rPr>
        <w:rFonts w:cs="Arial"/>
        <w:bCs/>
        <w:color w:val="006648"/>
        <w:sz w:val="18"/>
        <w:szCs w:val="18"/>
      </w:rPr>
      <w:t>C1 – Uz Intern</w:t>
    </w:r>
    <w:r>
      <w:rPr>
        <w:rFonts w:ascii="DIN Next W1G" w:hAnsi="DIN Next W1G" w:cs="Arial"/>
        <w:b/>
        <w:color w:val="333333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C7D9" w14:textId="4DD5A207" w:rsidR="00F64482" w:rsidRDefault="00F64482" w:rsidP="00F64482">
    <w:r>
      <w:rPr>
        <w:rFonts w:ascii="DIN Next W1G" w:hAnsi="DIN Next W1G" w:cs="Arial"/>
        <w:b/>
        <w:color w:val="333333"/>
        <w:sz w:val="28"/>
        <w:szCs w:val="28"/>
      </w:rPr>
      <w:fldChar w:fldCharType="begin" w:fldLock="1"/>
    </w:r>
    <w:r>
      <w:rPr>
        <w:rFonts w:ascii="DIN Next W1G" w:hAnsi="DIN Next W1G" w:cs="Arial"/>
        <w:b/>
        <w:color w:val="333333"/>
        <w:sz w:val="28"/>
        <w:szCs w:val="28"/>
      </w:rPr>
      <w:instrText xml:space="preserve"> DOCPROPERTY bjFooterBothDocProperty \* MERGEFORMAT </w:instrText>
    </w:r>
    <w:r>
      <w:rPr>
        <w:rFonts w:ascii="DIN Next W1G" w:hAnsi="DIN Next W1G" w:cs="Arial"/>
        <w:b/>
        <w:color w:val="333333"/>
        <w:sz w:val="28"/>
        <w:szCs w:val="28"/>
      </w:rPr>
      <w:fldChar w:fldCharType="separate"/>
    </w:r>
    <w:r w:rsidRPr="00F64482">
      <w:rPr>
        <w:rFonts w:cs="Arial"/>
        <w:bCs/>
        <w:color w:val="006648"/>
        <w:sz w:val="18"/>
        <w:szCs w:val="18"/>
      </w:rPr>
      <w:t>C1 – Uz Intern</w:t>
    </w:r>
    <w:r>
      <w:rPr>
        <w:rFonts w:ascii="DIN Next W1G" w:hAnsi="DIN Next W1G" w:cs="Arial"/>
        <w:b/>
        <w:color w:val="333333"/>
        <w:sz w:val="28"/>
        <w:szCs w:val="28"/>
      </w:rPr>
      <w:fldChar w:fldCharType="end"/>
    </w:r>
  </w:p>
  <w:tbl>
    <w:tblPr>
      <w:tblStyle w:val="TableGrid"/>
      <w:tblW w:w="10370" w:type="dxa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0"/>
    </w:tblGrid>
    <w:tr w:rsidR="004923D0" w:rsidRPr="00F64482" w14:paraId="34FE1236" w14:textId="77777777" w:rsidTr="00CA2896">
      <w:trPr>
        <w:trHeight w:val="75"/>
      </w:trPr>
      <w:tc>
        <w:tcPr>
          <w:tcW w:w="10370" w:type="dxa"/>
        </w:tcPr>
        <w:sdt>
          <w:sdtPr>
            <w:rPr>
              <w:sz w:val="14"/>
              <w:szCs w:val="14"/>
            </w:rPr>
            <w:id w:val="1835571751"/>
            <w:docPartObj>
              <w:docPartGallery w:val="Page Numbers (Bottom of Page)"/>
              <w:docPartUnique/>
            </w:docPartObj>
          </w:sdtPr>
          <w:sdtEndPr>
            <w:rPr>
              <w:color w:val="006648"/>
              <w:lang w:val="fr-FR"/>
            </w:rPr>
          </w:sdtEndPr>
          <w:sdtContent>
            <w:p w14:paraId="682E67D9" w14:textId="0D6D5724" w:rsidR="00EE2374" w:rsidRPr="00A370DC" w:rsidRDefault="00B84917" w:rsidP="000F0E30">
              <w:pPr>
                <w:tabs>
                  <w:tab w:val="left" w:pos="1860"/>
                </w:tabs>
                <w:spacing w:line="276" w:lineRule="auto"/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" w:hAnsi="DIN Next W1G" w:cs="Arial"/>
                  <w:color w:val="006648"/>
                  <w:sz w:val="14"/>
                  <w:szCs w:val="14"/>
                  <w:lang w:val="fr-FR"/>
                </w:rPr>
                <w:t>Mobiasbanca - OTP Group S.A.</w:t>
              </w:r>
              <w:r w:rsidRPr="00A370DC">
                <w:rPr>
                  <w:rFonts w:ascii="DIN Next W1G Medium" w:hAnsi="DIN Next W1G Medium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Capital Social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100 000 000 MDL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Număr de înregistrare de stat – 1002600006089</w:t>
              </w:r>
            </w:p>
            <w:p w14:paraId="4C46036C" w14:textId="3C8E936B" w:rsidR="00B84917" w:rsidRPr="0061643A" w:rsidRDefault="00B84917" w:rsidP="000F0E30">
              <w:pPr>
                <w:tabs>
                  <w:tab w:val="left" w:pos="1860"/>
                </w:tabs>
                <w:spacing w:line="276" w:lineRule="auto"/>
                <w:rPr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bd. Ștefan cel Mare și Sf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>î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nt 81A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MD-2012 Chișinău, Moldova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telefon: +373 22 256 456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e-mail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</w:t>
              </w:r>
              <w:hyperlink r:id="rId1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info@mobiasbanca.md</w:t>
                </w:r>
              </w:hyperlink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hyperlink r:id="rId2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www.mobiasbanca.md</w:t>
                </w:r>
              </w:hyperlink>
            </w:p>
          </w:sdtContent>
        </w:sdt>
      </w:tc>
    </w:tr>
  </w:tbl>
  <w:p w14:paraId="48EB36AE" w14:textId="77777777" w:rsidR="00375481" w:rsidRPr="00CE4614" w:rsidRDefault="00375481" w:rsidP="00F64482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68BC" w14:textId="34209013" w:rsidR="00F64482" w:rsidRPr="00F64482" w:rsidRDefault="00F64482" w:rsidP="00F64482">
    <w:pPr>
      <w:pStyle w:val="Footer"/>
    </w:pPr>
    <w:r>
      <w:rPr>
        <w:rFonts w:ascii="DIN Next W1G" w:hAnsi="DIN Next W1G" w:cs="Arial"/>
        <w:b/>
        <w:color w:val="333333"/>
        <w:sz w:val="28"/>
        <w:szCs w:val="28"/>
      </w:rPr>
      <w:fldChar w:fldCharType="begin" w:fldLock="1"/>
    </w:r>
    <w:r>
      <w:rPr>
        <w:rFonts w:ascii="DIN Next W1G" w:hAnsi="DIN Next W1G" w:cs="Arial"/>
        <w:b/>
        <w:color w:val="333333"/>
        <w:sz w:val="28"/>
        <w:szCs w:val="28"/>
      </w:rPr>
      <w:instrText xml:space="preserve"> DOCPROPERTY bjFooterFirstPageDocProperty \* MERGEFORMAT </w:instrText>
    </w:r>
    <w:r>
      <w:rPr>
        <w:rFonts w:ascii="DIN Next W1G" w:hAnsi="DIN Next W1G" w:cs="Arial"/>
        <w:b/>
        <w:color w:val="333333"/>
        <w:sz w:val="28"/>
        <w:szCs w:val="28"/>
      </w:rPr>
      <w:fldChar w:fldCharType="separate"/>
    </w:r>
    <w:r w:rsidRPr="00F64482">
      <w:rPr>
        <w:rFonts w:ascii="Times New Roman" w:hAnsi="Times New Roman"/>
        <w:color w:val="000000"/>
        <w:sz w:val="24"/>
      </w:rPr>
      <w:t xml:space="preserve"> </w:t>
    </w:r>
    <w:r>
      <w:rPr>
        <w:rFonts w:ascii="DIN Next W1G" w:hAnsi="DIN Next W1G" w:cs="Arial"/>
        <w:b/>
        <w:color w:val="333333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A4E38" w14:textId="77777777" w:rsidR="0047304A" w:rsidRDefault="0047304A" w:rsidP="00CF0073">
      <w:r>
        <w:separator/>
      </w:r>
    </w:p>
  </w:footnote>
  <w:footnote w:type="continuationSeparator" w:id="0">
    <w:p w14:paraId="675752FB" w14:textId="77777777" w:rsidR="0047304A" w:rsidRDefault="0047304A" w:rsidP="00CF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8ECA" w14:textId="77777777" w:rsidR="00F64482" w:rsidRDefault="00F6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11D" w14:textId="14D42F98" w:rsidR="005359F8" w:rsidRPr="0061643A" w:rsidRDefault="00271DB7" w:rsidP="00D51F0F">
    <w:pPr>
      <w:pStyle w:val="Header"/>
      <w:jc w:val="right"/>
      <w:rPr>
        <w:rFonts w:ascii="DIN Next W1G Light" w:hAnsi="DIN Next W1G Light"/>
        <w:sz w:val="14"/>
        <w:szCs w:val="14"/>
        <w:lang w:val="en-US" w:eastAsia="en-US"/>
      </w:rPr>
    </w:pPr>
    <w:r w:rsidRPr="00CE4614">
      <w:rPr>
        <w:rFonts w:ascii="DIN Next W1G Light" w:hAnsi="DIN Next W1G Light"/>
        <w:noProof/>
        <w:sz w:val="14"/>
        <w:szCs w:val="14"/>
        <w:lang w:val="en-US" w:eastAsia="en-US"/>
      </w:rPr>
      <w:drawing>
        <wp:anchor distT="0" distB="0" distL="91440" distR="91440" simplePos="0" relativeHeight="251659264" behindDoc="1" locked="0" layoutInCell="1" allowOverlap="1" wp14:anchorId="234F046A" wp14:editId="14532178">
          <wp:simplePos x="0" y="0"/>
          <wp:positionH relativeFrom="page">
            <wp:posOffset>572494</wp:posOffset>
          </wp:positionH>
          <wp:positionV relativeFrom="page">
            <wp:posOffset>429370</wp:posOffset>
          </wp:positionV>
          <wp:extent cx="2814480" cy="482040"/>
          <wp:effectExtent l="0" t="0" r="5080" b="0"/>
          <wp:wrapNone/>
          <wp:docPr id="6" name="Picture 6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480" cy="4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26C8" w14:textId="77777777" w:rsidR="00F64482" w:rsidRDefault="00F64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3"/>
    <w:rsid w:val="000219C0"/>
    <w:rsid w:val="00050E43"/>
    <w:rsid w:val="000557FC"/>
    <w:rsid w:val="0005582F"/>
    <w:rsid w:val="00056A41"/>
    <w:rsid w:val="0008451B"/>
    <w:rsid w:val="000875F4"/>
    <w:rsid w:val="000A1FF9"/>
    <w:rsid w:val="000E4BC4"/>
    <w:rsid w:val="000F078F"/>
    <w:rsid w:val="000F0E30"/>
    <w:rsid w:val="00104366"/>
    <w:rsid w:val="0011121B"/>
    <w:rsid w:val="001239C9"/>
    <w:rsid w:val="0012529B"/>
    <w:rsid w:val="001421AB"/>
    <w:rsid w:val="00161281"/>
    <w:rsid w:val="001A38B2"/>
    <w:rsid w:val="001B1548"/>
    <w:rsid w:val="001F30BE"/>
    <w:rsid w:val="002022C4"/>
    <w:rsid w:val="00211E94"/>
    <w:rsid w:val="002158D3"/>
    <w:rsid w:val="00220009"/>
    <w:rsid w:val="00236683"/>
    <w:rsid w:val="00252E98"/>
    <w:rsid w:val="00257E61"/>
    <w:rsid w:val="002632BE"/>
    <w:rsid w:val="002644D8"/>
    <w:rsid w:val="00267E75"/>
    <w:rsid w:val="00271DB7"/>
    <w:rsid w:val="002A033C"/>
    <w:rsid w:val="002B2751"/>
    <w:rsid w:val="002C4AF0"/>
    <w:rsid w:val="002D40F6"/>
    <w:rsid w:val="002D50FD"/>
    <w:rsid w:val="002E2B23"/>
    <w:rsid w:val="002F2A2A"/>
    <w:rsid w:val="002F42DD"/>
    <w:rsid w:val="002F679B"/>
    <w:rsid w:val="003007C1"/>
    <w:rsid w:val="0034273B"/>
    <w:rsid w:val="00375481"/>
    <w:rsid w:val="003A7D21"/>
    <w:rsid w:val="003B0A63"/>
    <w:rsid w:val="003C778C"/>
    <w:rsid w:val="003D7AFE"/>
    <w:rsid w:val="004009F3"/>
    <w:rsid w:val="00414485"/>
    <w:rsid w:val="00440A73"/>
    <w:rsid w:val="0047304A"/>
    <w:rsid w:val="00475BBC"/>
    <w:rsid w:val="004923D0"/>
    <w:rsid w:val="004B401C"/>
    <w:rsid w:val="004D3E03"/>
    <w:rsid w:val="00512C0B"/>
    <w:rsid w:val="00514F83"/>
    <w:rsid w:val="00525F83"/>
    <w:rsid w:val="0052764C"/>
    <w:rsid w:val="005359F8"/>
    <w:rsid w:val="005406C5"/>
    <w:rsid w:val="00545E91"/>
    <w:rsid w:val="00582005"/>
    <w:rsid w:val="0059063E"/>
    <w:rsid w:val="005C2F35"/>
    <w:rsid w:val="005D42D6"/>
    <w:rsid w:val="005F1ED5"/>
    <w:rsid w:val="005F7F56"/>
    <w:rsid w:val="0061643A"/>
    <w:rsid w:val="006246B7"/>
    <w:rsid w:val="006531BA"/>
    <w:rsid w:val="00677417"/>
    <w:rsid w:val="006847A4"/>
    <w:rsid w:val="0069071F"/>
    <w:rsid w:val="00696A63"/>
    <w:rsid w:val="006A31E0"/>
    <w:rsid w:val="006B79A8"/>
    <w:rsid w:val="006E0A22"/>
    <w:rsid w:val="006E2C68"/>
    <w:rsid w:val="006F5929"/>
    <w:rsid w:val="00705180"/>
    <w:rsid w:val="00714D83"/>
    <w:rsid w:val="007400DD"/>
    <w:rsid w:val="00741FB6"/>
    <w:rsid w:val="00744920"/>
    <w:rsid w:val="0075217A"/>
    <w:rsid w:val="00752293"/>
    <w:rsid w:val="00761A1D"/>
    <w:rsid w:val="00765C4D"/>
    <w:rsid w:val="00770066"/>
    <w:rsid w:val="00772BF9"/>
    <w:rsid w:val="007B3B25"/>
    <w:rsid w:val="007C480E"/>
    <w:rsid w:val="007D7325"/>
    <w:rsid w:val="007E4D33"/>
    <w:rsid w:val="007F3533"/>
    <w:rsid w:val="008037C0"/>
    <w:rsid w:val="00803FB1"/>
    <w:rsid w:val="00852148"/>
    <w:rsid w:val="0086357D"/>
    <w:rsid w:val="00874A32"/>
    <w:rsid w:val="00883275"/>
    <w:rsid w:val="008936EE"/>
    <w:rsid w:val="008A0B6A"/>
    <w:rsid w:val="008C45F2"/>
    <w:rsid w:val="008D6411"/>
    <w:rsid w:val="0090772B"/>
    <w:rsid w:val="00911E46"/>
    <w:rsid w:val="00923FDC"/>
    <w:rsid w:val="009347FB"/>
    <w:rsid w:val="00971178"/>
    <w:rsid w:val="0098049A"/>
    <w:rsid w:val="009D51D3"/>
    <w:rsid w:val="009D583D"/>
    <w:rsid w:val="009D74CA"/>
    <w:rsid w:val="00A23DED"/>
    <w:rsid w:val="00A370DC"/>
    <w:rsid w:val="00A833CF"/>
    <w:rsid w:val="00AC7FC2"/>
    <w:rsid w:val="00AD5206"/>
    <w:rsid w:val="00AE71B7"/>
    <w:rsid w:val="00B35C1B"/>
    <w:rsid w:val="00B56E07"/>
    <w:rsid w:val="00B57BC0"/>
    <w:rsid w:val="00B727C0"/>
    <w:rsid w:val="00B75B66"/>
    <w:rsid w:val="00B76AD0"/>
    <w:rsid w:val="00B84917"/>
    <w:rsid w:val="00BB1BE7"/>
    <w:rsid w:val="00BE143C"/>
    <w:rsid w:val="00BE297F"/>
    <w:rsid w:val="00BE3C32"/>
    <w:rsid w:val="00C03D44"/>
    <w:rsid w:val="00C064E5"/>
    <w:rsid w:val="00C1203E"/>
    <w:rsid w:val="00C17EF1"/>
    <w:rsid w:val="00C2497D"/>
    <w:rsid w:val="00C37478"/>
    <w:rsid w:val="00C711E5"/>
    <w:rsid w:val="00C92E55"/>
    <w:rsid w:val="00CA2896"/>
    <w:rsid w:val="00CB4DFC"/>
    <w:rsid w:val="00CC0BC3"/>
    <w:rsid w:val="00CD239D"/>
    <w:rsid w:val="00CE4614"/>
    <w:rsid w:val="00CF0073"/>
    <w:rsid w:val="00CF7124"/>
    <w:rsid w:val="00D03047"/>
    <w:rsid w:val="00D21E07"/>
    <w:rsid w:val="00D3407B"/>
    <w:rsid w:val="00D37A4B"/>
    <w:rsid w:val="00D4689E"/>
    <w:rsid w:val="00D51F0F"/>
    <w:rsid w:val="00D62747"/>
    <w:rsid w:val="00D67505"/>
    <w:rsid w:val="00D94E9E"/>
    <w:rsid w:val="00D95FC7"/>
    <w:rsid w:val="00DB060B"/>
    <w:rsid w:val="00DB14EA"/>
    <w:rsid w:val="00DC2245"/>
    <w:rsid w:val="00DC7697"/>
    <w:rsid w:val="00DE20CA"/>
    <w:rsid w:val="00DF2718"/>
    <w:rsid w:val="00DF552E"/>
    <w:rsid w:val="00E44440"/>
    <w:rsid w:val="00E60705"/>
    <w:rsid w:val="00E671D6"/>
    <w:rsid w:val="00EA2E7A"/>
    <w:rsid w:val="00EB1534"/>
    <w:rsid w:val="00EB30FB"/>
    <w:rsid w:val="00ED7CA5"/>
    <w:rsid w:val="00ED7D93"/>
    <w:rsid w:val="00EE2374"/>
    <w:rsid w:val="00F53390"/>
    <w:rsid w:val="00F64482"/>
    <w:rsid w:val="00FB71D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9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F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E444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C0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TableGrid">
    <w:name w:val="Table Grid"/>
    <w:basedOn w:val="TableNormal"/>
    <w:uiPriority w:val="39"/>
    <w:rsid w:val="0071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00DD"/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00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00DD"/>
    <w:rPr>
      <w:vertAlign w:val="superscript"/>
    </w:rPr>
  </w:style>
  <w:style w:type="character" w:styleId="Strong">
    <w:name w:val="Strong"/>
    <w:basedOn w:val="DefaultParagraphFont"/>
    <w:uiPriority w:val="22"/>
    <w:qFormat/>
    <w:rsid w:val="00677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417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asbanca.md" TargetMode="External"/><Relationship Id="rId1" Type="http://schemas.openxmlformats.org/officeDocument/2006/relationships/hyperlink" Target="mailto:info@mobiasbanca.m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329D3F37EA4096D8BCE15BDC4A74" ma:contentTypeVersion="1" ma:contentTypeDescription="Create a new document." ma:contentTypeScope="" ma:versionID="cb39739adb4ec6961f17c44c28f5a5dc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bWFyY2VsLmdpcmJ1PC9Vc2VyTmFtZT48RGF0ZVRpbWU+OS8yNy8yMDIxIDE6MDc6NTMgUE08L0RhdGVUaW1lPjxMYWJlbFN0cmluZz5DMSAmI3gyMDEzOyBVeiBJbnRlcm48L0xhYmVsU3RyaW5nPjwvaXRlbT48L2xhYmVsSGlzdG9yeT4=</Value>
</WrappedLabelHistory>
</file>

<file path=customXml/item5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7207-A1AC-4939-A46C-22F77F2F1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0325A-BFDB-467D-87DF-30717C946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5B60-0344-4F2E-A1A6-C3725D2D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128E4-95ED-449F-9D52-D4468D738176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37E0D31D-3BEB-43C8-AE4B-55EDAA5DA6A3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B1C7EE1-E61C-472F-9FC6-3C9E79E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 Girbu</cp:lastModifiedBy>
  <cp:revision>9</cp:revision>
  <cp:lastPrinted>2019-08-21T13:37:00Z</cp:lastPrinted>
  <dcterms:created xsi:type="dcterms:W3CDTF">2020-05-27T06:44:00Z</dcterms:created>
  <dcterms:modified xsi:type="dcterms:W3CDTF">2021-09-27T13:07:00Z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0x010100B56B329D3F37EA4096D8BCE15BDC4A74</vt:lpwstr>
  </property>
  <property fmtid="{D5CDD505-2E9C-101B-9397-08002B2CF9AE}" pid="3" name="docIndexRef">
    <vt:lpwstr>4b686709-3739-47b8-b08b-578c820cccc4</vt:lpwstr>
  </property>
  <property fmtid="{D5CDD505-2E9C-101B-9397-08002B2CF9AE}" pid="4" name="bjSaver">
    <vt:lpwstr>mzuybTgg+9eI3vwo3dbFENPA64Qaz0wA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/&gt;&lt;/sisl&gt;</vt:lpwstr>
  </property>
  <property fmtid="{D5CDD505-2E9C-101B-9397-08002B2CF9AE}" pid="7" name="bjDocumentSecurityLabel">
    <vt:lpwstr>C1 – Uz Intern</vt:lpwstr>
  </property>
  <property fmtid="{D5CDD505-2E9C-101B-9397-08002B2CF9AE}" pid="8" name="bjClsUserRVM">
    <vt:lpwstr>[{"VisualMarkingType":2,"ShapeName":"","ApplyMarking":true}]</vt:lpwstr>
  </property>
  <property fmtid="{D5CDD505-2E9C-101B-9397-08002B2CF9AE}" pid="9" name="bjFooterBothDocProperty">
    <vt:lpwstr>C1 – Uz Intern</vt:lpwstr>
  </property>
  <property fmtid="{D5CDD505-2E9C-101B-9397-08002B2CF9AE}" pid="10" name="bjFooterFirstPageDocProperty">
    <vt:lpwstr> </vt:lpwstr>
  </property>
  <property fmtid="{D5CDD505-2E9C-101B-9397-08002B2CF9AE}" pid="11" name="bjFooterEvenPageDocProperty">
    <vt:lpwstr>C1 – Uz Intern</vt:lpwstr>
  </property>
  <property fmtid="{D5CDD505-2E9C-101B-9397-08002B2CF9AE}" pid="12" name="bjLabelHistoryID">
    <vt:lpwstr>{0C5128E4-95ED-449F-9D52-D4468D738176}</vt:lpwstr>
  </property>
</Properties>
</file>