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E66B80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884E6D" w:rsidRDefault="000D4A16" w:rsidP="00466EE1">
      <w:pPr>
        <w:jc w:val="both"/>
        <w:rPr>
          <w:rFonts w:cs="Arial"/>
          <w:b/>
          <w:sz w:val="24"/>
          <w:lang w:val="ro-RO"/>
        </w:rPr>
      </w:pPr>
      <w:r w:rsidRPr="00884E6D">
        <w:rPr>
          <w:rFonts w:cs="Arial"/>
          <w:sz w:val="24"/>
          <w:lang w:val="ro-RO"/>
        </w:rPr>
        <w:t>Mobiasbanca – OTP Group</w:t>
      </w:r>
      <w:r w:rsidR="00466EE1" w:rsidRPr="00884E6D">
        <w:rPr>
          <w:rFonts w:cs="Arial"/>
          <w:sz w:val="24"/>
          <w:lang w:val="ro-RO"/>
        </w:rPr>
        <w:t xml:space="preserve"> S.A. </w:t>
      </w:r>
      <w:r w:rsidR="00442C4D" w:rsidRPr="00442C4D">
        <w:rPr>
          <w:sz w:val="24"/>
        </w:rPr>
        <w:t xml:space="preserve">anunță despre extinderea termenului de prezentare a ofertelor în cadrul </w:t>
      </w:r>
      <w:r w:rsidR="00787D82">
        <w:rPr>
          <w:rFonts w:cs="Arial"/>
          <w:b/>
          <w:sz w:val="24"/>
          <w:lang w:val="ro-RO"/>
        </w:rPr>
        <w:t>Cererii</w:t>
      </w:r>
      <w:r w:rsidR="00787D82" w:rsidRPr="00884E6D">
        <w:rPr>
          <w:rFonts w:cs="Arial"/>
          <w:b/>
          <w:sz w:val="24"/>
          <w:lang w:val="ro-RO"/>
        </w:rPr>
        <w:t xml:space="preserve"> de </w:t>
      </w:r>
      <w:r w:rsidR="00787D82">
        <w:rPr>
          <w:rFonts w:cs="Arial"/>
          <w:b/>
          <w:sz w:val="24"/>
          <w:lang w:val="ro-RO"/>
        </w:rPr>
        <w:t>Informații</w:t>
      </w:r>
      <w:r w:rsidR="00787D82" w:rsidRPr="00884E6D">
        <w:rPr>
          <w:rFonts w:cs="Arial"/>
          <w:b/>
          <w:sz w:val="24"/>
          <w:lang w:val="ro-RO"/>
        </w:rPr>
        <w:t xml:space="preserve"> </w:t>
      </w:r>
      <w:r w:rsidR="00787D82">
        <w:rPr>
          <w:rFonts w:cs="Arial"/>
          <w:sz w:val="24"/>
          <w:lang w:val="ro-RO"/>
        </w:rPr>
        <w:t>„</w:t>
      </w:r>
      <w:r w:rsidR="00787D82">
        <w:rPr>
          <w:rFonts w:cs="Arial"/>
          <w:b/>
          <w:sz w:val="24"/>
          <w:lang w:val="ro-RO"/>
        </w:rPr>
        <w:t>FIN budgeting and c</w:t>
      </w:r>
      <w:r w:rsidR="00787D82">
        <w:rPr>
          <w:rFonts w:cs="Arial"/>
          <w:b/>
          <w:sz w:val="24"/>
          <w:lang w:val="ro-RO"/>
        </w:rPr>
        <w:t>ost allocation IT system”</w:t>
      </w:r>
      <w:r w:rsidR="00787D82" w:rsidRPr="00884E6D">
        <w:rPr>
          <w:rFonts w:cs="Arial"/>
          <w:b/>
          <w:sz w:val="24"/>
          <w:lang w:val="ro-RO"/>
        </w:rPr>
        <w:t>.</w:t>
      </w:r>
      <w:r w:rsidR="00787D82" w:rsidRPr="00884E6D">
        <w:rPr>
          <w:rFonts w:cs="Arial"/>
          <w:b/>
          <w:sz w:val="24"/>
          <w:lang w:val="ro-RO"/>
        </w:rPr>
        <w:tab/>
      </w:r>
      <w:r w:rsidR="000D4455" w:rsidRPr="00884E6D">
        <w:rPr>
          <w:rFonts w:cs="Arial"/>
          <w:b/>
          <w:sz w:val="24"/>
          <w:lang w:val="ro-RO"/>
        </w:rPr>
        <w:tab/>
      </w:r>
    </w:p>
    <w:p w:rsidR="00442C4D" w:rsidRPr="00442C4D" w:rsidRDefault="00442C4D" w:rsidP="00787D82">
      <w:pPr>
        <w:pStyle w:val="NormalWeb"/>
        <w:rPr>
          <w:rFonts w:ascii="Arial" w:hAnsi="Arial" w:cs="Arial"/>
          <w:color w:val="000000" w:themeColor="text1"/>
        </w:rPr>
      </w:pPr>
      <w:r w:rsidRPr="00442C4D">
        <w:rPr>
          <w:rFonts w:ascii="Arial" w:hAnsi="Arial" w:cs="Arial"/>
          <w:color w:val="000000" w:themeColor="text1"/>
        </w:rPr>
        <w:t xml:space="preserve">Termenul limită de prezentare a ofertelor este </w:t>
      </w:r>
      <w:r w:rsidR="00787D82">
        <w:rPr>
          <w:rFonts w:ascii="Arial" w:hAnsi="Arial" w:cs="Arial"/>
          <w:b/>
          <w:color w:val="000000" w:themeColor="text1"/>
        </w:rPr>
        <w:t>14</w:t>
      </w:r>
      <w:bookmarkStart w:id="0" w:name="_GoBack"/>
      <w:bookmarkEnd w:id="0"/>
      <w:r w:rsidR="00493741">
        <w:rPr>
          <w:rFonts w:ascii="Arial" w:hAnsi="Arial" w:cs="Arial"/>
          <w:b/>
          <w:color w:val="000000" w:themeColor="text1"/>
        </w:rPr>
        <w:t xml:space="preserve"> iulie</w:t>
      </w:r>
      <w:r w:rsidRPr="00442C4D">
        <w:rPr>
          <w:rFonts w:ascii="Arial" w:hAnsi="Arial" w:cs="Arial"/>
          <w:color w:val="000000" w:themeColor="text1"/>
        </w:rPr>
        <w:t>, ora 17.00.</w:t>
      </w:r>
      <w:r w:rsidR="000D4455" w:rsidRPr="00442C4D">
        <w:rPr>
          <w:rFonts w:ascii="Arial" w:hAnsi="Arial" w:cs="Arial"/>
          <w:color w:val="000000" w:themeColor="text1"/>
        </w:rPr>
        <w:br/>
      </w:r>
    </w:p>
    <w:p w:rsidR="007179B1" w:rsidRPr="007179B1" w:rsidRDefault="007179B1" w:rsidP="007179B1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7179B1">
        <w:rPr>
          <w:rFonts w:ascii="Arial" w:hAnsi="Arial" w:cs="Arial"/>
          <w:color w:val="000000" w:themeColor="text1"/>
        </w:rPr>
        <w:t>Companiile autorizate și cu experiență în domeniu urmează să solicite Cererea de Ofertă prin transmiterea unui mesaj la adresa de e-mail indicată mai jos.</w:t>
      </w:r>
    </w:p>
    <w:p w:rsidR="000D4455" w:rsidRPr="007179B1" w:rsidRDefault="000D4455" w:rsidP="00884E6D">
      <w:pPr>
        <w:jc w:val="both"/>
        <w:rPr>
          <w:rFonts w:cs="Arial"/>
          <w:sz w:val="24"/>
          <w:lang w:val="en-US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Date de contact:</w:t>
      </w:r>
    </w:p>
    <w:p w:rsidR="000D4455" w:rsidRPr="00884E6D" w:rsidRDefault="000D4455" w:rsidP="000D4455">
      <w:pPr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Adresa:</w:t>
      </w:r>
      <w:r w:rsidRPr="00884E6D">
        <w:rPr>
          <w:rFonts w:cs="Arial"/>
          <w:sz w:val="24"/>
          <w:lang w:val="ro-RO"/>
        </w:rPr>
        <w:t xml:space="preserve"> bd. Ștefan cel Mare și Sfînt 81A, MD-2012, Chișinău, Republica Moldova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Tel:</w:t>
      </w:r>
      <w:r w:rsidRPr="00884E6D">
        <w:rPr>
          <w:rFonts w:cs="Arial"/>
          <w:sz w:val="24"/>
          <w:lang w:val="ro-RO"/>
        </w:rPr>
        <w:t xml:space="preserve"> +373 22 812 4</w:t>
      </w:r>
      <w:r w:rsidR="007179B1">
        <w:rPr>
          <w:rFonts w:cs="Arial"/>
          <w:sz w:val="24"/>
          <w:lang w:val="ro-RO"/>
        </w:rPr>
        <w:t>72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e-mail:</w:t>
      </w:r>
      <w:r w:rsidRPr="00884E6D">
        <w:rPr>
          <w:rFonts w:cs="Arial"/>
          <w:sz w:val="24"/>
          <w:lang w:val="ro-RO"/>
        </w:rPr>
        <w:t xml:space="preserve"> </w:t>
      </w:r>
      <w:hyperlink r:id="rId8" w:history="1">
        <w:r w:rsidRPr="00884E6D">
          <w:rPr>
            <w:rStyle w:val="Hyperlink"/>
            <w:rFonts w:cs="Arial"/>
            <w:sz w:val="24"/>
            <w:lang w:val="ro-RO"/>
          </w:rPr>
          <w:t>achizitii@mobiasbanca.md</w:t>
        </w:r>
      </w:hyperlink>
    </w:p>
    <w:p w:rsidR="000D4455" w:rsidRPr="00884E6D" w:rsidRDefault="000D4455" w:rsidP="000D4455">
      <w:pPr>
        <w:rPr>
          <w:rFonts w:cs="Arial"/>
          <w:sz w:val="24"/>
          <w:lang w:val="ro-RO"/>
        </w:rPr>
      </w:pPr>
    </w:p>
    <w:p w:rsidR="0006760F" w:rsidRPr="00884E6D" w:rsidRDefault="0006760F" w:rsidP="0006760F">
      <w:pPr>
        <w:jc w:val="both"/>
        <w:rPr>
          <w:rFonts w:cs="Arial"/>
          <w:sz w:val="24"/>
          <w:lang w:val="ro-RO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  <w:t>Prin emiterea acestui anunţ, Mobiasbanca - OTP Group S.A. nu-şi asumă vreo obligaţie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16" w:rsidRDefault="00B03716">
      <w:r>
        <w:separator/>
      </w:r>
    </w:p>
  </w:endnote>
  <w:endnote w:type="continuationSeparator" w:id="0">
    <w:p w:rsidR="00B03716" w:rsidRDefault="00B0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8" w:rsidRPr="00787D82" w:rsidRDefault="00787D82" w:rsidP="00787D82">
    <w:pPr>
      <w:pStyle w:val="Footer"/>
    </w:pPr>
    <w:r>
      <w:rPr>
        <w:rFonts w:cs="Arial"/>
        <w:szCs w:val="20"/>
        <w:lang w:val="ro-MD"/>
      </w:rPr>
      <w:fldChar w:fldCharType="begin" w:fldLock="1"/>
    </w:r>
    <w:r>
      <w:rPr>
        <w:rFonts w:cs="Arial"/>
        <w:szCs w:val="20"/>
        <w:lang w:val="ro-MD"/>
      </w:rPr>
      <w:instrText xml:space="preserve"> DOCPROPERTY bjFooterEvenPageDocProperty \* MERGEFORMAT </w:instrText>
    </w:r>
    <w:r>
      <w:rPr>
        <w:rFonts w:cs="Arial"/>
        <w:szCs w:val="20"/>
        <w:lang w:val="ro-MD"/>
      </w:rPr>
      <w:fldChar w:fldCharType="separate"/>
    </w:r>
    <w:r w:rsidRPr="00BD1D72">
      <w:rPr>
        <w:rFonts w:cs="Arial"/>
        <w:color w:val="006648"/>
        <w:szCs w:val="18"/>
        <w:lang w:val="ro-MD"/>
      </w:rPr>
      <w:t>C1 – Uz Intern</w:t>
    </w:r>
    <w:r>
      <w:rPr>
        <w:rFonts w:cs="Arial"/>
        <w:szCs w:val="20"/>
        <w:lang w:val="ro-M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Pr="00787D82" w:rsidRDefault="00787D82" w:rsidP="00787D82">
    <w:pPr>
      <w:pStyle w:val="Footer"/>
    </w:pPr>
    <w:r>
      <w:rPr>
        <w:rFonts w:cs="Arial"/>
        <w:szCs w:val="20"/>
        <w:lang w:val="ro-MD"/>
      </w:rPr>
      <w:fldChar w:fldCharType="begin" w:fldLock="1"/>
    </w:r>
    <w:r>
      <w:rPr>
        <w:rFonts w:cs="Arial"/>
        <w:szCs w:val="20"/>
        <w:lang w:val="ro-MD"/>
      </w:rPr>
      <w:instrText xml:space="preserve"> DOCPROPERTY bjFooterBothDocProperty \* MERGEFORMAT </w:instrText>
    </w:r>
    <w:r>
      <w:rPr>
        <w:rFonts w:cs="Arial"/>
        <w:szCs w:val="20"/>
        <w:lang w:val="ro-MD"/>
      </w:rPr>
      <w:fldChar w:fldCharType="separate"/>
    </w:r>
    <w:r w:rsidRPr="00BD1D72">
      <w:rPr>
        <w:rFonts w:cs="Arial"/>
        <w:color w:val="006648"/>
        <w:szCs w:val="18"/>
        <w:lang w:val="ro-MD"/>
      </w:rPr>
      <w:t>C1 – Uz Intern</w:t>
    </w:r>
    <w:r>
      <w:rPr>
        <w:rFonts w:cs="Arial"/>
        <w:szCs w:val="20"/>
        <w:lang w:val="ro-M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8" w:rsidRPr="00787D82" w:rsidRDefault="00787D82" w:rsidP="00787D82">
    <w:pPr>
      <w:pStyle w:val="Footer"/>
    </w:pPr>
    <w:r>
      <w:rPr>
        <w:rFonts w:cs="Arial"/>
        <w:b/>
        <w:color w:val="000000" w:themeColor="text1"/>
      </w:rPr>
      <w:fldChar w:fldCharType="begin" w:fldLock="1"/>
    </w:r>
    <w:r>
      <w:rPr>
        <w:rFonts w:cs="Arial"/>
        <w:b/>
        <w:color w:val="000000" w:themeColor="text1"/>
      </w:rPr>
      <w:instrText xml:space="preserve"> DOCPROPERTY bjFooterFirstPageDocProperty \* MERGEFORMAT </w:instrText>
    </w:r>
    <w:r>
      <w:rPr>
        <w:rFonts w:cs="Arial"/>
        <w:b/>
        <w:color w:val="000000" w:themeColor="text1"/>
      </w:rPr>
      <w:fldChar w:fldCharType="separate"/>
    </w:r>
    <w:r w:rsidRPr="00787D82">
      <w:rPr>
        <w:rFonts w:ascii="Times New Roman" w:hAnsi="Times New Roman"/>
        <w:color w:val="000000"/>
      </w:rPr>
      <w:t xml:space="preserve"> </w:t>
    </w:r>
    <w:r>
      <w:rPr>
        <w:rFonts w:cs="Arial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16" w:rsidRDefault="00B03716">
      <w:r>
        <w:separator/>
      </w:r>
    </w:p>
  </w:footnote>
  <w:footnote w:type="continuationSeparator" w:id="0">
    <w:p w:rsidR="00B03716" w:rsidRDefault="00B0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80" w:rsidRDefault="00E66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B03716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67C3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80" w:rsidRDefault="00E66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6760F"/>
    <w:rsid w:val="00067C34"/>
    <w:rsid w:val="000A56BC"/>
    <w:rsid w:val="000C66FB"/>
    <w:rsid w:val="000D4455"/>
    <w:rsid w:val="000D4A16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15A66"/>
    <w:rsid w:val="00227FB9"/>
    <w:rsid w:val="0023014C"/>
    <w:rsid w:val="0025107C"/>
    <w:rsid w:val="00251610"/>
    <w:rsid w:val="00284547"/>
    <w:rsid w:val="00284DF9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42C4D"/>
    <w:rsid w:val="00464B45"/>
    <w:rsid w:val="00466EE1"/>
    <w:rsid w:val="00493741"/>
    <w:rsid w:val="00494D22"/>
    <w:rsid w:val="004A5F32"/>
    <w:rsid w:val="004C0BBA"/>
    <w:rsid w:val="004C75B2"/>
    <w:rsid w:val="004C7E43"/>
    <w:rsid w:val="004E29C5"/>
    <w:rsid w:val="0052264F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7564"/>
    <w:rsid w:val="0060492A"/>
    <w:rsid w:val="00614E84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3A28"/>
    <w:rsid w:val="006B421C"/>
    <w:rsid w:val="006B7BB1"/>
    <w:rsid w:val="006C4F7D"/>
    <w:rsid w:val="006D5F9D"/>
    <w:rsid w:val="00701FFC"/>
    <w:rsid w:val="0070342F"/>
    <w:rsid w:val="007051D5"/>
    <w:rsid w:val="007179B1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87D82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4E6D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42E3B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5795"/>
    <w:rsid w:val="009D6A25"/>
    <w:rsid w:val="009E2451"/>
    <w:rsid w:val="009F1E18"/>
    <w:rsid w:val="009F3325"/>
    <w:rsid w:val="00A002F2"/>
    <w:rsid w:val="00A11CB3"/>
    <w:rsid w:val="00A15F7A"/>
    <w:rsid w:val="00A17586"/>
    <w:rsid w:val="00A20373"/>
    <w:rsid w:val="00A23EC1"/>
    <w:rsid w:val="00A2528F"/>
    <w:rsid w:val="00A26503"/>
    <w:rsid w:val="00A33413"/>
    <w:rsid w:val="00A50504"/>
    <w:rsid w:val="00A554AB"/>
    <w:rsid w:val="00A56CE1"/>
    <w:rsid w:val="00A66FAC"/>
    <w:rsid w:val="00A8697F"/>
    <w:rsid w:val="00A873CD"/>
    <w:rsid w:val="00AA4AB0"/>
    <w:rsid w:val="00AB656C"/>
    <w:rsid w:val="00AE5F61"/>
    <w:rsid w:val="00AF4C5B"/>
    <w:rsid w:val="00B03716"/>
    <w:rsid w:val="00B0667B"/>
    <w:rsid w:val="00B26785"/>
    <w:rsid w:val="00B27E63"/>
    <w:rsid w:val="00B33C8E"/>
    <w:rsid w:val="00B431D8"/>
    <w:rsid w:val="00B543D9"/>
    <w:rsid w:val="00B774D8"/>
    <w:rsid w:val="00B8450B"/>
    <w:rsid w:val="00B8717B"/>
    <w:rsid w:val="00B875D6"/>
    <w:rsid w:val="00B95995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A26FB"/>
    <w:rsid w:val="00CB6F14"/>
    <w:rsid w:val="00CD0847"/>
    <w:rsid w:val="00CD08EF"/>
    <w:rsid w:val="00CD307F"/>
    <w:rsid w:val="00CD68A6"/>
    <w:rsid w:val="00CF3825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66B80"/>
    <w:rsid w:val="00EA2964"/>
    <w:rsid w:val="00EC4F96"/>
    <w:rsid w:val="00EE0AEC"/>
    <w:rsid w:val="00EE31EA"/>
    <w:rsid w:val="00EF36A8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AD7C5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9B1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mobiasbanc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YXV0b1NlbGVjdGVkU3VnZ2VzdGlvbiI+PGVsZW1lbnQgdWlkPSJpZF9jbGFzc2lmaWNhdGlvbl9nZW5lcmFsYnVzaW5lc3MiIHZhbHVlPSIiIHhtbG5zPSJodHRwOi8vd3d3LmJvbGRvbmphbWVzLmNvbS8yMDA4LzAxL3NpZS9pbnRlcm5hbC9sYWJlbCIgLz48L3Npc2w+PFVzZXJOYW1lPk1PQklBU0JBTkNBXGluZ2EudG9tYWlsaTwvVXNlck5hbWU+PERhdGVUaW1lPjcvMS8yMDIxIDg6NTc6MjAgQU08L0RhdGVUaW1lPjxMYWJlbFN0cmluZz5DMSAmI3gyMDEzOyBVeiBJbnRlcm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autoSelectedSuggestion">
  <element uid="id_classification_generalbusiness" value=""/>
</sisl>
</file>

<file path=customXml/itemProps1.xml><?xml version="1.0" encoding="utf-8"?>
<ds:datastoreItem xmlns:ds="http://schemas.openxmlformats.org/officeDocument/2006/customXml" ds:itemID="{C22C1469-67BE-4DA3-8959-47A3A59D28E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0EF4E7A-F6DA-4CC1-896F-41F1CEFD64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Inga Tomaili</cp:lastModifiedBy>
  <cp:revision>3</cp:revision>
  <dcterms:created xsi:type="dcterms:W3CDTF">2021-07-05T08:25:00Z</dcterms:created>
  <dcterms:modified xsi:type="dcterms:W3CDTF">2021-07-05T08:25:00Z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71d1478c-f44f-4c2a-b5f7-86c0770aa73d</vt:lpwstr>
  </property>
  <property fmtid="{D5CDD505-2E9C-101B-9397-08002B2CF9AE}" pid="3" name="bjSaver">
    <vt:lpwstr>9q/xd8XyVkFBcJ+UB8LKd5X5cN+b290Q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origin="autoSelectedSuggestion" xmlns="http://w</vt:lpwstr>
  </property>
  <property fmtid="{D5CDD505-2E9C-101B-9397-08002B2CF9AE}" pid="5" name="bjDocumentLabelXML-0">
    <vt:lpwstr>ww.boldonjames.com/2008/01/sie/internal/label"&gt;&lt;element uid="id_classification_generalbusiness" value="" /&gt;&lt;/sisl&gt;</vt:lpwstr>
  </property>
  <property fmtid="{D5CDD505-2E9C-101B-9397-08002B2CF9AE}" pid="6" name="bjDocumentSecurityLabel">
    <vt:lpwstr>C1 – Uz Intern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C1 – Uz Intern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C1 – Uz Intern</vt:lpwstr>
  </property>
  <property fmtid="{D5CDD505-2E9C-101B-9397-08002B2CF9AE}" pid="11" name="bjLabelHistoryID">
    <vt:lpwstr>{C22C1469-67BE-4DA3-8959-47A3A59D28E7}</vt:lpwstr>
  </property>
</Properties>
</file>